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EA5450" w:rsidP="008029E1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 w:rsidRPr="00167E12">
        <w:rPr>
          <w:sz w:val="40"/>
          <w:u w:val="single"/>
          <w:rtl/>
        </w:rPr>
        <w:t xml:space="preserve">הרשות הארצית לכבאות והצלה (להלן: הרשות) מזמינה בזאת ספקים </w:t>
      </w:r>
      <w:r w:rsidRPr="00167E12">
        <w:rPr>
          <w:rFonts w:hint="cs"/>
          <w:sz w:val="40"/>
          <w:u w:val="single"/>
          <w:rtl/>
        </w:rPr>
        <w:t>להציע הצעות למכרז</w:t>
      </w:r>
      <w:r w:rsidR="00FD2B83">
        <w:rPr>
          <w:rFonts w:hint="cs"/>
          <w:sz w:val="40"/>
          <w:u w:val="single"/>
          <w:rtl/>
        </w:rPr>
        <w:t>ים</w:t>
      </w:r>
      <w:r w:rsidRPr="00167E12">
        <w:rPr>
          <w:rFonts w:hint="cs"/>
          <w:sz w:val="40"/>
          <w:u w:val="single"/>
          <w:rtl/>
        </w:rPr>
        <w:t xml:space="preserve"> המפורט</w:t>
      </w:r>
      <w:r w:rsidR="00FD2B83">
        <w:rPr>
          <w:rFonts w:hint="cs"/>
          <w:sz w:val="40"/>
          <w:u w:val="single"/>
          <w:rtl/>
        </w:rPr>
        <w:t>ים</w:t>
      </w:r>
      <w:r w:rsidRPr="00167E12">
        <w:rPr>
          <w:rFonts w:hint="cs"/>
          <w:sz w:val="40"/>
          <w:u w:val="single"/>
          <w:rtl/>
        </w:rPr>
        <w:t xml:space="preserve"> מטה</w:t>
      </w:r>
      <w:r>
        <w:rPr>
          <w:rFonts w:hint="cs"/>
          <w:sz w:val="40"/>
          <w:u w:val="single"/>
          <w:rtl/>
        </w:rPr>
        <w:t>: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004229" w:rsidRDefault="00362ACA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tbl>
      <w:tblPr>
        <w:bidiVisual/>
        <w:tblW w:w="9498" w:type="dxa"/>
        <w:tblInd w:w="-5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2551"/>
        <w:gridCol w:w="1418"/>
        <w:gridCol w:w="3260"/>
        <w:gridCol w:w="1276"/>
      </w:tblGrid>
      <w:tr w:rsidR="0024452C" w:rsidRPr="005F2334" w:rsidTr="0024452C">
        <w:trPr>
          <w:trHeight w:val="773"/>
        </w:trPr>
        <w:tc>
          <w:tcPr>
            <w:tcW w:w="993" w:type="dxa"/>
            <w:tcBorders>
              <w:top w:val="single" w:sz="12" w:space="0" w:color="000000"/>
              <w:left w:val="single" w:sz="4" w:space="0" w:color="auto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מס’ מכרז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נושא </w:t>
            </w:r>
            <w:r w:rsidRPr="00136DC5">
              <w:rPr>
                <w:rFonts w:hint="cs"/>
                <w:color w:val="000000"/>
                <w:szCs w:val="24"/>
                <w:rtl/>
                <w:lang w:val="en-US" w:eastAsia="en-US"/>
              </w:rPr>
              <w:t>ה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>מכרז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24452C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24452C" w:rsidRPr="00362ACA" w:rsidRDefault="00F70E08" w:rsidP="00F70E08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362ACA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תקופת התקשרות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4" w:space="0" w:color="auto"/>
            </w:tcBorders>
            <w:vAlign w:val="center"/>
          </w:tcPr>
          <w:p w:rsidR="0024452C" w:rsidRPr="00136DC5" w:rsidRDefault="0024452C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136DC5">
              <w:rPr>
                <w:color w:val="000000"/>
                <w:szCs w:val="24"/>
                <w:rtl/>
                <w:lang w:val="en-US" w:eastAsia="en-US"/>
              </w:rPr>
              <w:t>ערבות</w:t>
            </w: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 xml:space="preserve"> בנקאית </w:t>
            </w:r>
            <w:r w:rsidRPr="00136DC5">
              <w:rPr>
                <w:color w:val="000000"/>
                <w:szCs w:val="24"/>
                <w:rtl/>
                <w:lang w:val="en-US" w:eastAsia="en-US"/>
              </w:rPr>
              <w:t xml:space="preserve"> ותוקפה</w:t>
            </w:r>
          </w:p>
        </w:tc>
      </w:tr>
      <w:tr w:rsidR="0024452C" w:rsidRPr="0024452C" w:rsidTr="0024452C">
        <w:trPr>
          <w:trHeight w:val="119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36DC5" w:rsidRDefault="00FD2B83" w:rsidP="0097031D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b w:val="0"/>
                <w:bCs w:val="0"/>
                <w:color w:val="000000"/>
                <w:szCs w:val="24"/>
                <w:lang w:val="en-US" w:eastAsia="en-US"/>
              </w:rPr>
              <w:t>7</w:t>
            </w:r>
            <w:r w:rsidR="006D7875">
              <w:rPr>
                <w:b w:val="0"/>
                <w:bCs w:val="0"/>
                <w:color w:val="000000"/>
                <w:szCs w:val="24"/>
                <w:lang w:val="en-US" w:eastAsia="en-US"/>
              </w:rPr>
              <w:t>/201</w:t>
            </w:r>
            <w:r w:rsidR="0097031D">
              <w:rPr>
                <w:b w:val="0"/>
                <w:bCs w:val="0"/>
                <w:color w:val="000000"/>
                <w:szCs w:val="24"/>
                <w:lang w:val="en-US" w:eastAsia="en-US"/>
              </w:rPr>
              <w:t>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FD2B83" w:rsidRPr="00FD2B83" w:rsidRDefault="00FD2B83" w:rsidP="00FD2B83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מכרז מסגרת למתן שירותי </w:t>
            </w:r>
          </w:p>
          <w:p w:rsidR="0024452C" w:rsidRPr="00136DC5" w:rsidRDefault="00FD2B83" w:rsidP="00FD2B83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ייעוץ והדרכה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עבור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ה</w:t>
            </w: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מכללה הלאומית לכבאות והצלה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24452C" w:rsidRPr="00141F51" w:rsidRDefault="00825EE3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חמישי</w:t>
            </w:r>
            <w:r w:rsidR="005F2334"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ה- 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10</w:t>
            </w:r>
            <w:r w:rsidR="0024452C"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</w:t>
            </w:r>
            <w:r w:rsidR="008029E1"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0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5</w:t>
            </w:r>
            <w:r w:rsidR="0024452C"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 w:rsid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="0024452C"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EA5450" w:rsidRDefault="00EA5450" w:rsidP="00EA54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24452C" w:rsidRPr="00EA5450" w:rsidRDefault="00F70E08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למשך</w:t>
            </w:r>
            <w:r w:rsidR="0097031D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24</w:t>
            </w:r>
            <w:r w:rsidR="006D7875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חודש</w:t>
            </w:r>
            <w:r w:rsidR="0097031D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ים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עם אופציה לרשות להארכ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ת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 w:rsidR="004860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ההתקשרות, בתקופות נוספות של שנה או חלקה ולתקופה מצטברת של עד חמש שנים בסה"כ</w:t>
            </w:r>
            <w:r w:rsidR="00EA5450"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24452C" w:rsidRPr="00141F51" w:rsidRDefault="00486050" w:rsidP="00141F51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--------</w:t>
            </w:r>
          </w:p>
        </w:tc>
      </w:tr>
      <w:tr w:rsidR="00486050" w:rsidRPr="0024452C" w:rsidTr="00FD2B83">
        <w:trPr>
          <w:trHeight w:val="113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136DC5" w:rsidRDefault="00486050" w:rsidP="009E3266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b w:val="0"/>
                <w:bCs w:val="0"/>
                <w:color w:val="000000"/>
                <w:szCs w:val="24"/>
                <w:lang w:val="en-US" w:eastAsia="en-US"/>
              </w:rPr>
              <w:t>8/2018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97031D" w:rsidRDefault="00486050" w:rsidP="00FD2B83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מכרז </w:t>
            </w: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למתן שירותי יעוץ בתחום האתיקה לרשות הארצית לכבאות והצלה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141F51" w:rsidRDefault="00486050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ראשון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ה-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6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5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486050" w:rsidRDefault="00486050" w:rsidP="00B40D5F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486050" w:rsidRPr="00EA5450" w:rsidRDefault="00486050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למשך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36 חודשים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עם אופציה לרשות להארכ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ת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ההתקשרות, בתקופות נוספות של שנה או חלקה ולתקופה מצטברת של עד חמש שנים בסה"כ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86050" w:rsidRPr="00141F51" w:rsidRDefault="00486050" w:rsidP="0048605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20</w:t>
            </w: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,000 ₪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08</w:t>
            </w: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</w:p>
        </w:tc>
      </w:tr>
      <w:tr w:rsidR="00486050" w:rsidRPr="0024452C" w:rsidTr="00FD2B83">
        <w:trPr>
          <w:trHeight w:val="134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136DC5" w:rsidRDefault="00486050" w:rsidP="009E3266">
            <w:pPr>
              <w:bidi w:val="0"/>
              <w:jc w:val="center"/>
              <w:rPr>
                <w:b w:val="0"/>
                <w:bCs w:val="0"/>
                <w:szCs w:val="20"/>
                <w:lang w:val="en-US" w:eastAsia="en-US"/>
              </w:rPr>
            </w:pPr>
            <w:r>
              <w:rPr>
                <w:b w:val="0"/>
                <w:bCs w:val="0"/>
                <w:color w:val="000000"/>
                <w:szCs w:val="24"/>
                <w:lang w:val="en-US" w:eastAsia="en-US"/>
              </w:rPr>
              <w:t>9/2018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FD2B83" w:rsidRDefault="00486050" w:rsidP="00FD2B83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מכרז ל</w:t>
            </w: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מתן שירותי ייעוץ בתחום הנדסת החשמל לחקירת דליקות</w:t>
            </w:r>
          </w:p>
          <w:p w:rsidR="00486050" w:rsidRPr="0097031D" w:rsidRDefault="00486050" w:rsidP="00FD2B83">
            <w:pPr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FD2B83"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  <w:t>עבור הרשות הארצית לכבאות והצלה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486050" w:rsidRPr="00141F51" w:rsidRDefault="00486050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יום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חמישי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ה-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3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/0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5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8</w:t>
            </w:r>
            <w:r w:rsidRPr="00141F51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    שעה 12:00 בדיוק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486050" w:rsidRDefault="00486050" w:rsidP="00B40D5F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</w:p>
          <w:p w:rsidR="00486050" w:rsidRPr="00EA5450" w:rsidRDefault="00486050" w:rsidP="00486050">
            <w:pPr>
              <w:jc w:val="center"/>
              <w:rPr>
                <w:b w:val="0"/>
                <w:bCs w:val="0"/>
                <w:sz w:val="24"/>
                <w:szCs w:val="24"/>
                <w:rtl/>
                <w:lang w:val="en-US" w:eastAsia="en-US"/>
              </w:rPr>
            </w:pP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למשך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12 חודשים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עם אופציה לרשות להארכ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ת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 xml:space="preserve"> </w:t>
            </w:r>
            <w:r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ההתקשרות, בתקופות נוספות של שנה או חלקה ולתקופה מצטברת של עד חמש שנים בסה"כ</w:t>
            </w:r>
            <w:r w:rsidRPr="00EA5450">
              <w:rPr>
                <w:rFonts w:hint="cs"/>
                <w:b w:val="0"/>
                <w:bCs w:val="0"/>
                <w:sz w:val="24"/>
                <w:szCs w:val="24"/>
                <w:rtl/>
                <w:lang w:val="en-US" w:eastAsia="en-US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86050" w:rsidRPr="00141F51" w:rsidRDefault="00486050" w:rsidP="00486050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5,000 ₪ 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08</w:t>
            </w:r>
            <w:r w:rsidRPr="00141F51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8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362ACA" w:rsidRDefault="00136DC5" w:rsidP="00960265">
      <w:pPr>
        <w:spacing w:line="360" w:lineRule="auto"/>
        <w:ind w:left="-618"/>
        <w:jc w:val="both"/>
        <w:rPr>
          <w:b w:val="0"/>
          <w:bCs w:val="0"/>
          <w:sz w:val="24"/>
          <w:szCs w:val="24"/>
          <w:u w:val="single"/>
          <w:rtl/>
          <w:lang w:val="en-US" w:eastAsia="en-US"/>
        </w:rPr>
      </w:pPr>
      <w:r w:rsidRPr="00362ACA">
        <w:rPr>
          <w:b w:val="0"/>
          <w:bCs w:val="0"/>
          <w:sz w:val="24"/>
          <w:szCs w:val="24"/>
          <w:u w:val="single"/>
          <w:rtl/>
          <w:lang w:val="en-US" w:eastAsia="en-US"/>
        </w:rPr>
        <w:t>תנאים כלליים</w:t>
      </w:r>
      <w:r w:rsidR="005756DD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 xml:space="preserve"> למכרז שלעיל</w:t>
      </w:r>
      <w:r w:rsidR="009D622B" w:rsidRPr="00362ACA">
        <w:rPr>
          <w:rFonts w:hint="cs"/>
          <w:b w:val="0"/>
          <w:bCs w:val="0"/>
          <w:sz w:val="24"/>
          <w:szCs w:val="24"/>
          <w:u w:val="single"/>
          <w:rtl/>
          <w:lang w:val="en-US" w:eastAsia="en-US"/>
        </w:rPr>
        <w:t>:</w:t>
      </w:r>
    </w:p>
    <w:p w:rsidR="009D622B" w:rsidRPr="00041DD2" w:rsidRDefault="009D047C" w:rsidP="00486050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041DD2">
        <w:rPr>
          <w:b w:val="0"/>
          <w:bCs w:val="0"/>
          <w:sz w:val="24"/>
          <w:szCs w:val="24"/>
          <w:rtl/>
          <w:lang w:val="en-US" w:eastAsia="en-US"/>
        </w:rPr>
        <w:t xml:space="preserve">החל מיום פרסום מודעה זו </w:t>
      </w:r>
      <w:r w:rsidR="004305A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ניתן </w:t>
      </w:r>
      <w:r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יהיה </w:t>
      </w:r>
      <w:r w:rsidR="004305A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לעיין ל</w:t>
      </w:r>
      <w:r w:rsidR="004A4269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לא</w:t>
      </w:r>
      <w:r w:rsidR="00597544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תשלום ב</w:t>
      </w:r>
      <w:r w:rsidR="004305A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מסמכי </w:t>
      </w:r>
      <w:r w:rsidR="00FB4580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המכרז</w:t>
      </w:r>
      <w:r w:rsidR="00486050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="004305A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באתר האינטרנט של ה</w:t>
      </w:r>
      <w:r w:rsidR="00C7369A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רשות:</w:t>
      </w:r>
      <w:r w:rsidR="004305A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hyperlink r:id="rId12" w:history="1">
        <w:r w:rsidR="00041DD2" w:rsidRPr="00984767">
          <w:rPr>
            <w:rStyle w:val="Hyperlink"/>
          </w:rPr>
          <w:t>https://www.gov.il/he/departments/general/fire_authority_o</w:t>
        </w:r>
        <w:r w:rsidR="00041DD2" w:rsidRPr="00984767">
          <w:rPr>
            <w:rStyle w:val="Hyperlink"/>
          </w:rPr>
          <w:t>p</w:t>
        </w:r>
        <w:r w:rsidR="00041DD2" w:rsidRPr="00984767">
          <w:rPr>
            <w:rStyle w:val="Hyperlink"/>
          </w:rPr>
          <w:t>en_tenders</w:t>
        </w:r>
      </w:hyperlink>
      <w:r w:rsidR="00041DD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FB4580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597544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 במשרדי הרשות בכתובת: שדרות רחבעם זאבי </w:t>
      </w:r>
      <w:r w:rsidR="0024452C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(פינת </w:t>
      </w:r>
      <w:r w:rsidR="006D7875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שד</w:t>
      </w:r>
      <w:r w:rsidR="0024452C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' מ</w:t>
      </w:r>
      <w:r w:rsidR="00486050">
        <w:rPr>
          <w:rFonts w:hint="cs"/>
          <w:b w:val="0"/>
          <w:bCs w:val="0"/>
          <w:sz w:val="24"/>
          <w:szCs w:val="24"/>
          <w:rtl/>
          <w:lang w:val="en-US" w:eastAsia="en-US"/>
        </w:rPr>
        <w:t>רילנד</w:t>
      </w:r>
      <w:r w:rsidR="0024452C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) </w:t>
      </w:r>
      <w:r w:rsidR="00597544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בראשון לציון, </w:t>
      </w:r>
      <w:r w:rsidR="00167E1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בימים א' </w:t>
      </w:r>
      <w:r w:rsidR="00167E12" w:rsidRPr="00041DD2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167E1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ה' </w:t>
      </w:r>
      <w:r w:rsidR="00597544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בין השעות 9:00 </w:t>
      </w:r>
      <w:r w:rsidR="00597544" w:rsidRPr="00041DD2">
        <w:rPr>
          <w:b w:val="0"/>
          <w:bCs w:val="0"/>
          <w:sz w:val="24"/>
          <w:szCs w:val="24"/>
          <w:rtl/>
          <w:lang w:val="en-US" w:eastAsia="en-US"/>
        </w:rPr>
        <w:t>–</w:t>
      </w:r>
      <w:r w:rsidR="00597544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15:00</w:t>
      </w:r>
      <w:r w:rsidR="00167E12" w:rsidRPr="00041DD2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960265">
      <w:pPr>
        <w:pStyle w:val="aa"/>
        <w:numPr>
          <w:ilvl w:val="0"/>
          <w:numId w:val="5"/>
        </w:numPr>
        <w:spacing w:line="360" w:lineRule="auto"/>
        <w:ind w:left="-192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על המציעים לעמוד בדרישה הקבועה בכל דין וכן לעמוד בכל הדרישות המפורטות במסמכי המכרז.</w:t>
      </w:r>
    </w:p>
    <w:p w:rsidR="00FE24EB" w:rsidRDefault="009D047C" w:rsidP="00FE24EB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rFonts w:hint="cs"/>
          <w:b w:val="0"/>
          <w:bCs w:val="0"/>
          <w:sz w:val="24"/>
          <w:szCs w:val="24"/>
          <w:lang w:val="en-US" w:eastAsia="en-US"/>
        </w:rPr>
      </w:pP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מציעים המעוניינים להגיש שאלות הבהרה למכרז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, יעבירו שאלות</w:t>
      </w:r>
      <w:r w:rsidR="00FA5834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יהם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למרכז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ת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ועדת המכרזים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גב'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דניאלה</w:t>
      </w:r>
      <w:r w:rsidR="00AB14E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אור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,</w:t>
      </w:r>
      <w:r w:rsidR="00AB14E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ל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כתובת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הדוא"ל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: </w:t>
      </w:r>
      <w:hyperlink r:id="rId13" w:history="1">
        <w:r w:rsidR="00FE24EB" w:rsidRPr="00165F68">
          <w:rPr>
            <w:rStyle w:val="Hyperlink"/>
            <w:b w:val="0"/>
            <w:bCs w:val="0"/>
            <w:sz w:val="24"/>
            <w:szCs w:val="24"/>
            <w:lang w:val="en-US" w:eastAsia="en-US"/>
          </w:rPr>
          <w:t>danielao@102.gov.il</w:t>
        </w:r>
      </w:hyperlink>
      <w:r w:rsidR="00FE24EB">
        <w:rPr>
          <w:b w:val="0"/>
          <w:bCs w:val="0"/>
          <w:sz w:val="24"/>
          <w:szCs w:val="24"/>
          <w:lang w:val="en-US" w:eastAsia="en-US"/>
        </w:rPr>
        <w:t xml:space="preserve"> 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בהתאם למועדים להלן:</w:t>
      </w:r>
    </w:p>
    <w:p w:rsidR="005756DD" w:rsidRDefault="00FE24EB" w:rsidP="00FE24EB">
      <w:pPr>
        <w:pStyle w:val="aa"/>
        <w:spacing w:line="360" w:lineRule="auto"/>
        <w:ind w:left="-192"/>
        <w:jc w:val="both"/>
        <w:rPr>
          <w:rFonts w:hint="cs"/>
          <w:b w:val="0"/>
          <w:bCs w:val="0"/>
          <w:sz w:val="24"/>
          <w:szCs w:val="24"/>
          <w:rtl/>
          <w:lang w:val="en-US" w:eastAsia="en-US"/>
        </w:rPr>
      </w:pP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מכרז 7/2018 - </w:t>
      </w:r>
      <w:r w:rsidR="005756DD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ע</w:t>
      </w:r>
      <w:r w:rsidR="009D047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ד ל</w:t>
      </w:r>
      <w:r w:rsidR="009D622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שני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23</w:t>
      </w:r>
      <w:r w:rsid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/0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4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141F51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שעה 12:00.</w:t>
      </w:r>
      <w:r w:rsidR="009D047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תשובות לשאלות הבהרה יפורסמו באתר האינטרנט של ה</w:t>
      </w:r>
      <w:r w:rsidR="00BD570B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רשות</w:t>
      </w:r>
      <w:r w:rsidR="009D047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שני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30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</w:t>
      </w:r>
      <w:r w:rsidR="00073E2A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0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4</w:t>
      </w:r>
      <w:r w:rsidR="00A9460F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 w:rsidR="00141F51"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="0024452C"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FE24EB" w:rsidRPr="00960265" w:rsidRDefault="00FE24EB" w:rsidP="00FE24EB">
      <w:pPr>
        <w:pStyle w:val="aa"/>
        <w:spacing w:line="360" w:lineRule="auto"/>
        <w:ind w:left="-192"/>
        <w:jc w:val="both"/>
        <w:rPr>
          <w:b w:val="0"/>
          <w:bCs w:val="0"/>
          <w:sz w:val="24"/>
          <w:szCs w:val="24"/>
          <w:rtl/>
          <w:lang w:val="en-US" w:eastAsia="en-US"/>
        </w:rPr>
      </w:pP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מכרז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/2018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ו- 9/2018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- 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עד ליום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ראשון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22/04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שעה 12:00. תשובות לשאלות הבהרה יפורסמו באתר האינטרנט של הרשות עד ליום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חמישי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26/04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/201</w:t>
      </w:r>
      <w:r>
        <w:rPr>
          <w:rFonts w:hint="cs"/>
          <w:b w:val="0"/>
          <w:bCs w:val="0"/>
          <w:sz w:val="24"/>
          <w:szCs w:val="24"/>
          <w:rtl/>
          <w:lang w:val="en-US" w:eastAsia="en-US"/>
        </w:rPr>
        <w:t>8</w:t>
      </w:r>
      <w:r w:rsidRPr="00960265">
        <w:rPr>
          <w:rFonts w:hint="cs"/>
          <w:b w:val="0"/>
          <w:bCs w:val="0"/>
          <w:sz w:val="24"/>
          <w:szCs w:val="24"/>
          <w:rtl/>
          <w:lang w:val="en-US" w:eastAsia="en-US"/>
        </w:rPr>
        <w:t>.</w:t>
      </w:r>
    </w:p>
    <w:p w:rsidR="00362ACA" w:rsidRPr="00362ACA" w:rsidRDefault="00362ACA" w:rsidP="00FE24EB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b w:val="0"/>
          <w:bCs w:val="0"/>
          <w:sz w:val="24"/>
          <w:szCs w:val="24"/>
          <w:rtl/>
          <w:lang w:val="en-US" w:eastAsia="en-US"/>
        </w:rPr>
        <w:t>המשרד לביטחון הפנים, משטרת ישראל ושירות בתי הסוהר יהיו רשאים להצטרף למכרז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במהלך ניהול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ומימוש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 xml:space="preserve"> של </w:t>
      </w:r>
      <w:r w:rsidR="005756DD">
        <w:rPr>
          <w:rFonts w:hint="cs"/>
          <w:b w:val="0"/>
          <w:bCs w:val="0"/>
          <w:sz w:val="24"/>
          <w:szCs w:val="24"/>
          <w:rtl/>
          <w:lang w:val="en-US" w:eastAsia="en-US"/>
        </w:rPr>
        <w:t>ה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הסכ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מים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/מכרז</w:t>
      </w:r>
      <w:r w:rsidR="00FE24EB">
        <w:rPr>
          <w:rFonts w:hint="cs"/>
          <w:b w:val="0"/>
          <w:bCs w:val="0"/>
          <w:sz w:val="24"/>
          <w:szCs w:val="24"/>
          <w:rtl/>
          <w:lang w:val="en-US" w:eastAsia="en-US"/>
        </w:rPr>
        <w:t>ים</w:t>
      </w:r>
      <w:r w:rsidRPr="00362ACA">
        <w:rPr>
          <w:b w:val="0"/>
          <w:bCs w:val="0"/>
          <w:sz w:val="24"/>
          <w:szCs w:val="24"/>
          <w:rtl/>
          <w:lang w:val="en-US" w:eastAsia="en-US"/>
        </w:rPr>
        <w:t>.</w:t>
      </w:r>
    </w:p>
    <w:p w:rsidR="00EA5450" w:rsidRPr="00362ACA" w:rsidRDefault="00EA5450" w:rsidP="00FA5834">
      <w:pPr>
        <w:pStyle w:val="aa"/>
        <w:numPr>
          <w:ilvl w:val="0"/>
          <w:numId w:val="5"/>
        </w:numPr>
        <w:spacing w:line="360" w:lineRule="auto"/>
        <w:ind w:left="-192"/>
        <w:jc w:val="both"/>
        <w:rPr>
          <w:b w:val="0"/>
          <w:bCs w:val="0"/>
          <w:sz w:val="24"/>
          <w:szCs w:val="24"/>
          <w:lang w:val="en-US" w:eastAsia="en-US"/>
        </w:rPr>
      </w:pPr>
      <w:r w:rsidRPr="00362ACA">
        <w:rPr>
          <w:rFonts w:hint="cs"/>
          <w:b w:val="0"/>
          <w:bCs w:val="0"/>
          <w:sz w:val="24"/>
          <w:szCs w:val="24"/>
          <w:rtl/>
          <w:lang w:val="en-US" w:eastAsia="en-US"/>
        </w:rPr>
        <w:lastRenderedPageBreak/>
        <w:t xml:space="preserve">אין הרשות מתחייבת לקבל את הצעת המציע או כל הצעה שהיא אלא על פי שיקול דעתה הבלעדי. </w:t>
      </w:r>
    </w:p>
    <w:p w:rsidR="00362ACA" w:rsidRDefault="00362ACA" w:rsidP="00362ACA">
      <w:pPr>
        <w:ind w:left="-618"/>
        <w:rPr>
          <w:sz w:val="24"/>
          <w:szCs w:val="24"/>
          <w:rtl/>
        </w:rPr>
      </w:pPr>
    </w:p>
    <w:p w:rsidR="00EA5450" w:rsidRPr="00362ACA" w:rsidRDefault="00EA5450" w:rsidP="00FE24EB">
      <w:pPr>
        <w:ind w:left="-618"/>
        <w:rPr>
          <w:sz w:val="24"/>
          <w:szCs w:val="24"/>
          <w:rtl/>
        </w:rPr>
      </w:pPr>
      <w:r w:rsidRPr="00362ACA">
        <w:rPr>
          <w:sz w:val="24"/>
          <w:szCs w:val="24"/>
          <w:rtl/>
        </w:rPr>
        <w:t xml:space="preserve">את ההצעות יש להגיש לתיבת המכרזים, שבמשרדי הרשות, שדרות רחבעם זאבי (פינת </w:t>
      </w:r>
      <w:r w:rsidR="006D7875">
        <w:rPr>
          <w:rFonts w:hint="cs"/>
          <w:sz w:val="24"/>
          <w:szCs w:val="24"/>
          <w:rtl/>
        </w:rPr>
        <w:t xml:space="preserve">שד' </w:t>
      </w:r>
      <w:r w:rsidR="00FE24EB">
        <w:rPr>
          <w:rFonts w:hint="cs"/>
          <w:sz w:val="24"/>
          <w:szCs w:val="24"/>
          <w:rtl/>
        </w:rPr>
        <w:t>מרילנד</w:t>
      </w:r>
      <w:r w:rsidRPr="00362ACA">
        <w:rPr>
          <w:sz w:val="24"/>
          <w:szCs w:val="24"/>
          <w:rtl/>
        </w:rPr>
        <w:t xml:space="preserve">) בראשון לציון, בקומה </w:t>
      </w:r>
      <w:r w:rsidR="006D7875">
        <w:rPr>
          <w:rFonts w:hint="cs"/>
          <w:sz w:val="24"/>
          <w:szCs w:val="24"/>
          <w:rtl/>
        </w:rPr>
        <w:t>ב</w:t>
      </w:r>
      <w:r w:rsidRPr="00362ACA">
        <w:rPr>
          <w:sz w:val="24"/>
          <w:szCs w:val="24"/>
          <w:rtl/>
        </w:rPr>
        <w:t xml:space="preserve">' חדר </w:t>
      </w:r>
      <w:r w:rsidR="006D7875">
        <w:rPr>
          <w:rFonts w:hint="cs"/>
          <w:sz w:val="24"/>
          <w:szCs w:val="24"/>
          <w:rtl/>
        </w:rPr>
        <w:t>מס' 7</w:t>
      </w:r>
      <w:r w:rsidRPr="00362ACA">
        <w:rPr>
          <w:sz w:val="24"/>
          <w:szCs w:val="24"/>
          <w:rtl/>
        </w:rPr>
        <w:t>, בימים א' – ה' בין השעות 09:00 ל- 15:00, לא יאוחר מהמועד</w:t>
      </w:r>
      <w:r w:rsidR="00FE24EB">
        <w:rPr>
          <w:rFonts w:hint="cs"/>
          <w:sz w:val="24"/>
          <w:szCs w:val="24"/>
          <w:rtl/>
        </w:rPr>
        <w:t>ים</w:t>
      </w:r>
      <w:r w:rsidRPr="00362ACA">
        <w:rPr>
          <w:sz w:val="24"/>
          <w:szCs w:val="24"/>
          <w:rtl/>
        </w:rPr>
        <w:t xml:space="preserve"> המפ</w:t>
      </w:r>
      <w:r w:rsidR="006D7875">
        <w:rPr>
          <w:sz w:val="24"/>
          <w:szCs w:val="24"/>
          <w:rtl/>
        </w:rPr>
        <w:t>ורט</w:t>
      </w:r>
      <w:r w:rsidR="00FE24EB">
        <w:rPr>
          <w:rFonts w:hint="cs"/>
          <w:sz w:val="24"/>
          <w:szCs w:val="24"/>
          <w:rtl/>
        </w:rPr>
        <w:t>ים</w:t>
      </w:r>
      <w:r w:rsidR="006D7875">
        <w:rPr>
          <w:sz w:val="24"/>
          <w:szCs w:val="24"/>
          <w:rtl/>
        </w:rPr>
        <w:t xml:space="preserve"> בטבלה לעיל.</w:t>
      </w:r>
    </w:p>
    <w:p w:rsidR="0024452C" w:rsidRDefault="0024452C" w:rsidP="0024452C">
      <w:pPr>
        <w:rPr>
          <w:sz w:val="28"/>
          <w:szCs w:val="28"/>
          <w:rtl/>
        </w:rPr>
      </w:pPr>
    </w:p>
    <w:p w:rsidR="00362ACA" w:rsidRPr="0024452C" w:rsidRDefault="00362ACA" w:rsidP="0024452C">
      <w:pPr>
        <w:rPr>
          <w:sz w:val="28"/>
          <w:szCs w:val="28"/>
          <w:rtl/>
        </w:rPr>
      </w:pPr>
      <w:bookmarkStart w:id="0" w:name="_GoBack"/>
      <w:bookmarkEnd w:id="0"/>
    </w:p>
    <w:p w:rsidR="0024452C" w:rsidRPr="0024452C" w:rsidRDefault="0024452C" w:rsidP="00FE24EB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</w:t>
      </w:r>
      <w:r w:rsidR="00FE24EB">
        <w:rPr>
          <w:rFonts w:hint="cs"/>
          <w:sz w:val="28"/>
          <w:szCs w:val="28"/>
          <w:rtl/>
        </w:rPr>
        <w:t xml:space="preserve">    </w:t>
      </w:r>
      <w:r w:rsidRPr="0024452C">
        <w:rPr>
          <w:sz w:val="28"/>
          <w:szCs w:val="28"/>
          <w:rtl/>
        </w:rPr>
        <w:t>טפסר שמעון בן נר</w:t>
      </w:r>
    </w:p>
    <w:p w:rsidR="0024452C" w:rsidRPr="0024452C" w:rsidRDefault="0024452C" w:rsidP="009E380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</w:t>
      </w:r>
      <w:r w:rsidR="006D7875">
        <w:rPr>
          <w:rFonts w:hint="cs"/>
          <w:sz w:val="28"/>
          <w:szCs w:val="28"/>
          <w:rtl/>
        </w:rPr>
        <w:t>סגן</w:t>
      </w:r>
      <w:r w:rsidRPr="0024452C">
        <w:rPr>
          <w:sz w:val="28"/>
          <w:szCs w:val="28"/>
          <w:rtl/>
        </w:rPr>
        <w:t xml:space="preserve">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4"/>
      <w:footerReference w:type="default" r:id="rId15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618E7"/>
    <w:multiLevelType w:val="hybridMultilevel"/>
    <w:tmpl w:val="F2D8E0A0"/>
    <w:lvl w:ilvl="0" w:tplc="BDE0C1D8">
      <w:start w:val="1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1">
    <w:nsid w:val="17362717"/>
    <w:multiLevelType w:val="hybridMultilevel"/>
    <w:tmpl w:val="F95CEB9C"/>
    <w:lvl w:ilvl="0" w:tplc="3D4E550C">
      <w:start w:val="1"/>
      <w:numFmt w:val="decimal"/>
      <w:lvlText w:val="%1."/>
      <w:lvlJc w:val="left"/>
      <w:pPr>
        <w:ind w:left="-258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462" w:hanging="360"/>
      </w:pPr>
    </w:lvl>
    <w:lvl w:ilvl="2" w:tplc="0409001B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2">
    <w:nsid w:val="1F34426C"/>
    <w:multiLevelType w:val="hybridMultilevel"/>
    <w:tmpl w:val="926235A0"/>
    <w:lvl w:ilvl="0" w:tplc="0C44F67C">
      <w:start w:val="1"/>
      <w:numFmt w:val="decimal"/>
      <w:lvlText w:val="%1."/>
      <w:lvlJc w:val="left"/>
      <w:pPr>
        <w:ind w:left="-25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462" w:hanging="360"/>
      </w:pPr>
    </w:lvl>
    <w:lvl w:ilvl="2" w:tplc="0409001B" w:tentative="1">
      <w:start w:val="1"/>
      <w:numFmt w:val="lowerRoman"/>
      <w:lvlText w:val="%3."/>
      <w:lvlJc w:val="right"/>
      <w:pPr>
        <w:ind w:left="1182" w:hanging="180"/>
      </w:pPr>
    </w:lvl>
    <w:lvl w:ilvl="3" w:tplc="0409000F" w:tentative="1">
      <w:start w:val="1"/>
      <w:numFmt w:val="decimal"/>
      <w:lvlText w:val="%4."/>
      <w:lvlJc w:val="left"/>
      <w:pPr>
        <w:ind w:left="1902" w:hanging="360"/>
      </w:pPr>
    </w:lvl>
    <w:lvl w:ilvl="4" w:tplc="04090019" w:tentative="1">
      <w:start w:val="1"/>
      <w:numFmt w:val="lowerLetter"/>
      <w:lvlText w:val="%5."/>
      <w:lvlJc w:val="left"/>
      <w:pPr>
        <w:ind w:left="2622" w:hanging="360"/>
      </w:pPr>
    </w:lvl>
    <w:lvl w:ilvl="5" w:tplc="0409001B" w:tentative="1">
      <w:start w:val="1"/>
      <w:numFmt w:val="lowerRoman"/>
      <w:lvlText w:val="%6."/>
      <w:lvlJc w:val="right"/>
      <w:pPr>
        <w:ind w:left="3342" w:hanging="180"/>
      </w:pPr>
    </w:lvl>
    <w:lvl w:ilvl="6" w:tplc="0409000F" w:tentative="1">
      <w:start w:val="1"/>
      <w:numFmt w:val="decimal"/>
      <w:lvlText w:val="%7."/>
      <w:lvlJc w:val="left"/>
      <w:pPr>
        <w:ind w:left="4062" w:hanging="360"/>
      </w:pPr>
    </w:lvl>
    <w:lvl w:ilvl="7" w:tplc="04090019" w:tentative="1">
      <w:start w:val="1"/>
      <w:numFmt w:val="lowerLetter"/>
      <w:lvlText w:val="%8."/>
      <w:lvlJc w:val="left"/>
      <w:pPr>
        <w:ind w:left="4782" w:hanging="360"/>
      </w:pPr>
    </w:lvl>
    <w:lvl w:ilvl="8" w:tplc="0409001B" w:tentative="1">
      <w:start w:val="1"/>
      <w:numFmt w:val="lowerRoman"/>
      <w:lvlText w:val="%9."/>
      <w:lvlJc w:val="right"/>
      <w:pPr>
        <w:ind w:left="5502" w:hanging="180"/>
      </w:pPr>
    </w:lvl>
  </w:abstractNum>
  <w:abstractNum w:abstractNumId="3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6">
    <w:nsid w:val="5EF767D2"/>
    <w:multiLevelType w:val="multilevel"/>
    <w:tmpl w:val="9F449B34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cs="David" w:hint="default"/>
        <w:b w:val="0"/>
        <w:bCs w:val="0"/>
        <w:i w:val="0"/>
        <w:iCs w:val="0"/>
        <w:sz w:val="20"/>
        <w:szCs w:val="24"/>
        <w:lang w:val="x-none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  <w:lang w:bidi="he-IL"/>
      </w:rPr>
    </w:lvl>
    <w:lvl w:ilvl="2">
      <w:start w:val="1"/>
      <w:numFmt w:val="decimal"/>
      <w:pStyle w:val="3"/>
      <w:lvlText w:val="%1.%2.%3."/>
      <w:lvlJc w:val="left"/>
      <w:pPr>
        <w:tabs>
          <w:tab w:val="num" w:pos="2552"/>
        </w:tabs>
        <w:ind w:left="2552" w:hanging="851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sz w:val="24"/>
        <w:szCs w:val="24"/>
        <w:lang w:val="en-US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5841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41DD2"/>
    <w:rsid w:val="00073E2A"/>
    <w:rsid w:val="000C155F"/>
    <w:rsid w:val="000E59F8"/>
    <w:rsid w:val="00112C30"/>
    <w:rsid w:val="00136DC5"/>
    <w:rsid w:val="00141F51"/>
    <w:rsid w:val="00167C8B"/>
    <w:rsid w:val="00167E12"/>
    <w:rsid w:val="0018272D"/>
    <w:rsid w:val="001B322F"/>
    <w:rsid w:val="001B793D"/>
    <w:rsid w:val="001C608D"/>
    <w:rsid w:val="001F45A3"/>
    <w:rsid w:val="002054CA"/>
    <w:rsid w:val="00223A0A"/>
    <w:rsid w:val="0024452C"/>
    <w:rsid w:val="0027339C"/>
    <w:rsid w:val="00285570"/>
    <w:rsid w:val="0029530A"/>
    <w:rsid w:val="002C2D94"/>
    <w:rsid w:val="002E5303"/>
    <w:rsid w:val="002F2445"/>
    <w:rsid w:val="002F2A74"/>
    <w:rsid w:val="00333410"/>
    <w:rsid w:val="00362ACA"/>
    <w:rsid w:val="00374322"/>
    <w:rsid w:val="003D689C"/>
    <w:rsid w:val="003F1CC7"/>
    <w:rsid w:val="004059DC"/>
    <w:rsid w:val="00423327"/>
    <w:rsid w:val="004305A2"/>
    <w:rsid w:val="0043414F"/>
    <w:rsid w:val="004418C2"/>
    <w:rsid w:val="004629AF"/>
    <w:rsid w:val="00463798"/>
    <w:rsid w:val="00486050"/>
    <w:rsid w:val="004A4269"/>
    <w:rsid w:val="004C00DE"/>
    <w:rsid w:val="004C64D9"/>
    <w:rsid w:val="00523195"/>
    <w:rsid w:val="00565BC2"/>
    <w:rsid w:val="005756DD"/>
    <w:rsid w:val="00585F63"/>
    <w:rsid w:val="00597544"/>
    <w:rsid w:val="005E0359"/>
    <w:rsid w:val="005E0E21"/>
    <w:rsid w:val="005F2334"/>
    <w:rsid w:val="005F3A67"/>
    <w:rsid w:val="006112A0"/>
    <w:rsid w:val="006921CD"/>
    <w:rsid w:val="006A433A"/>
    <w:rsid w:val="006B04F4"/>
    <w:rsid w:val="006C4942"/>
    <w:rsid w:val="006D7875"/>
    <w:rsid w:val="006E797E"/>
    <w:rsid w:val="006F426C"/>
    <w:rsid w:val="00701BF2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029E1"/>
    <w:rsid w:val="008044DF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0265"/>
    <w:rsid w:val="00961CBF"/>
    <w:rsid w:val="0097031D"/>
    <w:rsid w:val="00995B34"/>
    <w:rsid w:val="009C2829"/>
    <w:rsid w:val="009D047C"/>
    <w:rsid w:val="009D622B"/>
    <w:rsid w:val="009E2942"/>
    <w:rsid w:val="009E380C"/>
    <w:rsid w:val="00A15684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B6B0F"/>
    <w:rsid w:val="00AD0AAB"/>
    <w:rsid w:val="00AD7A7F"/>
    <w:rsid w:val="00AE0182"/>
    <w:rsid w:val="00AE0F81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BF7FC8"/>
    <w:rsid w:val="00C06D78"/>
    <w:rsid w:val="00C51E68"/>
    <w:rsid w:val="00C61FBD"/>
    <w:rsid w:val="00C6619D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1527F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D2B83"/>
    <w:rsid w:val="00FE24EB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aliases w:val="h1,H1,Header1, Char Char,H2 Char,H2 Char Char,כותרת 1 תו1,כותרת 1 תו1 תו תו תו תו תו,????? 1 ??1,????? 1 ??1 ?? ?? ?? ?? ??,Heading 1 Char Char Char Char Char Char,H2 Char Char תו Char Char Char Char Char,H2 Char Char תו תו,Char,H2 תו,Heading 1"/>
    <w:basedOn w:val="a"/>
    <w:next w:val="a"/>
    <w:link w:val="10"/>
    <w:qFormat/>
    <w:rsid w:val="008029E1"/>
    <w:pPr>
      <w:numPr>
        <w:numId w:val="9"/>
      </w:numPr>
      <w:spacing w:after="240" w:line="360" w:lineRule="auto"/>
      <w:jc w:val="both"/>
      <w:outlineLvl w:val="0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2">
    <w:name w:val="heading 2"/>
    <w:aliases w:val="H2,2,h2,Attribute Heading 2,h2 main heading,רמה 2,א2,כותרת 2 תו1, Char Char Char, תו Char תו, תו Char Char, תו Char, תו, Char Char Char Char,Heading 2 Char3,Heading 2 Char1 Char2,Heading 2 Char Char Char2,Heading 2 Char Char Char Char Char2,H21"/>
    <w:basedOn w:val="a"/>
    <w:link w:val="20"/>
    <w:qFormat/>
    <w:rsid w:val="008029E1"/>
    <w:pPr>
      <w:numPr>
        <w:ilvl w:val="1"/>
        <w:numId w:val="9"/>
      </w:numPr>
      <w:spacing w:after="240" w:line="360" w:lineRule="auto"/>
      <w:jc w:val="both"/>
      <w:outlineLvl w:val="1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3">
    <w:name w:val="heading 3"/>
    <w:aliases w:val="h3,H3,Roman Numeral,כותרת 3 תו1 תו,Heading 3 Char Char,Heading 3 Char Char Char,Heading 3 Char,Heading 31,Heading 3 Char Char1,Heading 3 Char Char Char Char Char,Heading 3 Char Char Char Char Char Char Char Char Char תו,כותרת 3 תו1 תו1,3,תו,??,?"/>
    <w:basedOn w:val="a"/>
    <w:link w:val="30"/>
    <w:qFormat/>
    <w:rsid w:val="008029E1"/>
    <w:pPr>
      <w:numPr>
        <w:ilvl w:val="2"/>
        <w:numId w:val="9"/>
      </w:numPr>
      <w:spacing w:after="240" w:line="360" w:lineRule="auto"/>
      <w:jc w:val="both"/>
      <w:outlineLvl w:val="2"/>
    </w:pPr>
    <w:rPr>
      <w:rFonts w:ascii="Arial" w:hAnsi="Arial" w:cs="Times New Roman"/>
      <w:b w:val="0"/>
      <w:bCs w:val="0"/>
      <w:sz w:val="28"/>
      <w:szCs w:val="28"/>
      <w:lang w:val="x-none"/>
    </w:rPr>
  </w:style>
  <w:style w:type="paragraph" w:styleId="4">
    <w:name w:val="heading 4"/>
    <w:aliases w:val="רמה 4,א4,Char Char,Char Char Char,H4,4heading,4,l4,H41,4heading1,41,l41,H42,4heading2,42,l42,H43,4heading3,43,l43,H44,4heading4,44,l44,H45,4heading5,45,l45,H46,4heading6,46,l46,H47,4heading7,47,l47,H48,4heading8,48,l48,H49,4heading9,49,l49,H411"/>
    <w:basedOn w:val="a"/>
    <w:link w:val="40"/>
    <w:qFormat/>
    <w:rsid w:val="008029E1"/>
    <w:pPr>
      <w:numPr>
        <w:ilvl w:val="3"/>
        <w:numId w:val="9"/>
      </w:numPr>
      <w:spacing w:after="240" w:line="240" w:lineRule="atLeast"/>
      <w:jc w:val="both"/>
      <w:outlineLvl w:val="3"/>
    </w:pPr>
    <w:rPr>
      <w:rFonts w:ascii="Arial" w:hAnsi="Arial" w:cs="Times New Roman"/>
      <w:b w:val="0"/>
      <w:bCs w:val="0"/>
      <w:sz w:val="24"/>
      <w:szCs w:val="24"/>
      <w:u w:val="single"/>
      <w:lang w:val="x-none" w:eastAsia="x-none"/>
    </w:rPr>
  </w:style>
  <w:style w:type="paragraph" w:styleId="5">
    <w:name w:val="heading 5"/>
    <w:aliases w:val="blue,כותרת 51,blue תו תו,Heading 5 תו"/>
    <w:basedOn w:val="a"/>
    <w:link w:val="50"/>
    <w:qFormat/>
    <w:rsid w:val="008029E1"/>
    <w:pPr>
      <w:numPr>
        <w:ilvl w:val="4"/>
        <w:numId w:val="9"/>
      </w:numPr>
      <w:spacing w:after="240" w:line="240" w:lineRule="atLeast"/>
      <w:jc w:val="both"/>
      <w:outlineLvl w:val="4"/>
    </w:pPr>
    <w:rPr>
      <w:rFonts w:ascii="Arial" w:hAnsi="Arial"/>
      <w:b w:val="0"/>
      <w:bCs w:val="0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customStyle="1" w:styleId="10">
    <w:name w:val="כותרת 1 תו"/>
    <w:aliases w:val="h1 תו,H1 תו,Header1 תו, Char Char תו,H2 Char תו,H2 Char Char תו,כותרת 1 תו1 תו,כותרת 1 תו1 תו תו תו תו תו תו,????? 1 ??1 תו,????? 1 ??1 ?? ?? ?? ?? ?? תו,Heading 1 Char Char Char Char Char Char תו,H2 Char Char תו Char Char Char Char Char תו"/>
    <w:basedOn w:val="a0"/>
    <w:link w:val="1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20">
    <w:name w:val="כותרת 2 תו"/>
    <w:aliases w:val="H2 תו1,2 תו,h2 תו,Attribute Heading 2 תו,h2 main heading תו,רמה 2 תו,א2 תו,כותרת 2 תו1 תו, Char Char Char תו, תו Char תו תו, תו Char Char תו, תו Char תו1, תו תו, Char Char Char Char תו,Heading 2 Char3 תו,Heading 2 Char1 Char2 תו,H21 תו"/>
    <w:basedOn w:val="a0"/>
    <w:link w:val="2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30">
    <w:name w:val="כותרת 3 תו"/>
    <w:aliases w:val="h3 תו,H3 תו,Roman Numeral תו,כותרת 3 תו1 תו תו,Heading 3 Char Char תו,Heading 3 Char Char Char תו,Heading 3 Char תו,Heading 31 תו,Heading 3 Char Char1 תו,Heading 3 Char Char Char Char Char תו,כותרת 3 תו1 תו1 תו,3 תו,תו תו,?? תו,? תו"/>
    <w:basedOn w:val="a0"/>
    <w:link w:val="3"/>
    <w:rsid w:val="008029E1"/>
    <w:rPr>
      <w:rFonts w:ascii="Arial" w:hAnsi="Arial" w:cs="Times New Roman"/>
      <w:sz w:val="28"/>
      <w:szCs w:val="28"/>
      <w:lang w:val="x-none" w:eastAsia="he-IL"/>
    </w:rPr>
  </w:style>
  <w:style w:type="character" w:customStyle="1" w:styleId="40">
    <w:name w:val="כותרת 4 תו"/>
    <w:aliases w:val="רמה 4 תו,א4 תו,Char Char תו,Char Char Char תו,H4 תו,4heading תו,4 תו,l4 תו,H41 תו,4heading1 תו,41 תו,l41 תו,H42 תו,4heading2 תו,42 תו,l42 תו,H43 תו,4heading3 תו,43 תו,l43 תו,H44 תו,4heading4 תו,44 תו,l44 תו,H45 תו,4heading5 תו,45 תו,l45 תו"/>
    <w:basedOn w:val="a0"/>
    <w:link w:val="4"/>
    <w:rsid w:val="008029E1"/>
    <w:rPr>
      <w:rFonts w:ascii="Arial" w:hAnsi="Arial" w:cs="Times New Roman"/>
      <w:sz w:val="24"/>
      <w:szCs w:val="24"/>
      <w:u w:val="single"/>
      <w:lang w:val="x-none" w:eastAsia="x-none"/>
    </w:rPr>
  </w:style>
  <w:style w:type="character" w:customStyle="1" w:styleId="50">
    <w:name w:val="כותרת 5 תו"/>
    <w:aliases w:val="blue תו,כותרת 51 תו,blue תו תו תו,Heading 5 תו תו"/>
    <w:basedOn w:val="a0"/>
    <w:link w:val="5"/>
    <w:rsid w:val="008029E1"/>
    <w:rPr>
      <w:rFonts w:ascii="Arial" w:hAnsi="Arial" w:cs="David"/>
      <w:szCs w:val="24"/>
    </w:rPr>
  </w:style>
  <w:style w:type="character" w:styleId="FollowedHyperlink">
    <w:name w:val="FollowedHyperlink"/>
    <w:basedOn w:val="a0"/>
    <w:rsid w:val="00FE24E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paragraph" w:styleId="1">
    <w:name w:val="heading 1"/>
    <w:aliases w:val="h1,H1,Header1, Char Char,H2 Char,H2 Char Char,כותרת 1 תו1,כותרת 1 תו1 תו תו תו תו תו,????? 1 ??1,????? 1 ??1 ?? ?? ?? ?? ??,Heading 1 Char Char Char Char Char Char,H2 Char Char תו Char Char Char Char Char,H2 Char Char תו תו,Char,H2 תו,Heading 1"/>
    <w:basedOn w:val="a"/>
    <w:next w:val="a"/>
    <w:link w:val="10"/>
    <w:qFormat/>
    <w:rsid w:val="008029E1"/>
    <w:pPr>
      <w:numPr>
        <w:numId w:val="9"/>
      </w:numPr>
      <w:spacing w:after="240" w:line="360" w:lineRule="auto"/>
      <w:jc w:val="both"/>
      <w:outlineLvl w:val="0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2">
    <w:name w:val="heading 2"/>
    <w:aliases w:val="H2,2,h2,Attribute Heading 2,h2 main heading,רמה 2,א2,כותרת 2 תו1, Char Char Char, תו Char תו, תו Char Char, תו Char, תו, Char Char Char Char,Heading 2 Char3,Heading 2 Char1 Char2,Heading 2 Char Char Char2,Heading 2 Char Char Char Char Char2,H21"/>
    <w:basedOn w:val="a"/>
    <w:link w:val="20"/>
    <w:qFormat/>
    <w:rsid w:val="008029E1"/>
    <w:pPr>
      <w:numPr>
        <w:ilvl w:val="1"/>
        <w:numId w:val="9"/>
      </w:numPr>
      <w:spacing w:after="240" w:line="360" w:lineRule="auto"/>
      <w:jc w:val="both"/>
      <w:outlineLvl w:val="1"/>
    </w:pPr>
    <w:rPr>
      <w:rFonts w:ascii="Arial" w:hAnsi="Arial" w:cs="Times New Roman"/>
      <w:sz w:val="24"/>
      <w:szCs w:val="24"/>
      <w:u w:val="single"/>
      <w:lang w:val="x-none"/>
    </w:rPr>
  </w:style>
  <w:style w:type="paragraph" w:styleId="3">
    <w:name w:val="heading 3"/>
    <w:aliases w:val="h3,H3,Roman Numeral,כותרת 3 תו1 תו,Heading 3 Char Char,Heading 3 Char Char Char,Heading 3 Char,Heading 31,Heading 3 Char Char1,Heading 3 Char Char Char Char Char,Heading 3 Char Char Char Char Char Char Char Char Char תו,כותרת 3 תו1 תו1,3,תו,??,?"/>
    <w:basedOn w:val="a"/>
    <w:link w:val="30"/>
    <w:qFormat/>
    <w:rsid w:val="008029E1"/>
    <w:pPr>
      <w:numPr>
        <w:ilvl w:val="2"/>
        <w:numId w:val="9"/>
      </w:numPr>
      <w:spacing w:after="240" w:line="360" w:lineRule="auto"/>
      <w:jc w:val="both"/>
      <w:outlineLvl w:val="2"/>
    </w:pPr>
    <w:rPr>
      <w:rFonts w:ascii="Arial" w:hAnsi="Arial" w:cs="Times New Roman"/>
      <w:b w:val="0"/>
      <w:bCs w:val="0"/>
      <w:sz w:val="28"/>
      <w:szCs w:val="28"/>
      <w:lang w:val="x-none"/>
    </w:rPr>
  </w:style>
  <w:style w:type="paragraph" w:styleId="4">
    <w:name w:val="heading 4"/>
    <w:aliases w:val="רמה 4,א4,Char Char,Char Char Char,H4,4heading,4,l4,H41,4heading1,41,l41,H42,4heading2,42,l42,H43,4heading3,43,l43,H44,4heading4,44,l44,H45,4heading5,45,l45,H46,4heading6,46,l46,H47,4heading7,47,l47,H48,4heading8,48,l48,H49,4heading9,49,l49,H411"/>
    <w:basedOn w:val="a"/>
    <w:link w:val="40"/>
    <w:qFormat/>
    <w:rsid w:val="008029E1"/>
    <w:pPr>
      <w:numPr>
        <w:ilvl w:val="3"/>
        <w:numId w:val="9"/>
      </w:numPr>
      <w:spacing w:after="240" w:line="240" w:lineRule="atLeast"/>
      <w:jc w:val="both"/>
      <w:outlineLvl w:val="3"/>
    </w:pPr>
    <w:rPr>
      <w:rFonts w:ascii="Arial" w:hAnsi="Arial" w:cs="Times New Roman"/>
      <w:b w:val="0"/>
      <w:bCs w:val="0"/>
      <w:sz w:val="24"/>
      <w:szCs w:val="24"/>
      <w:u w:val="single"/>
      <w:lang w:val="x-none" w:eastAsia="x-none"/>
    </w:rPr>
  </w:style>
  <w:style w:type="paragraph" w:styleId="5">
    <w:name w:val="heading 5"/>
    <w:aliases w:val="blue,כותרת 51,blue תו תו,Heading 5 תו"/>
    <w:basedOn w:val="a"/>
    <w:link w:val="50"/>
    <w:qFormat/>
    <w:rsid w:val="008029E1"/>
    <w:pPr>
      <w:numPr>
        <w:ilvl w:val="4"/>
        <w:numId w:val="9"/>
      </w:numPr>
      <w:spacing w:after="240" w:line="240" w:lineRule="atLeast"/>
      <w:jc w:val="both"/>
      <w:outlineLvl w:val="4"/>
    </w:pPr>
    <w:rPr>
      <w:rFonts w:ascii="Arial" w:hAnsi="Arial"/>
      <w:b w:val="0"/>
      <w:bCs w:val="0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  <w:style w:type="character" w:customStyle="1" w:styleId="10">
    <w:name w:val="כותרת 1 תו"/>
    <w:aliases w:val="h1 תו,H1 תו,Header1 תו, Char Char תו,H2 Char תו,H2 Char Char תו,כותרת 1 תו1 תו,כותרת 1 תו1 תו תו תו תו תו תו,????? 1 ??1 תו,????? 1 ??1 ?? ?? ?? ?? ?? תו,Heading 1 Char Char Char Char Char Char תו,H2 Char Char תו Char Char Char Char Char תו"/>
    <w:basedOn w:val="a0"/>
    <w:link w:val="1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20">
    <w:name w:val="כותרת 2 תו"/>
    <w:aliases w:val="H2 תו1,2 תו,h2 תו,Attribute Heading 2 תו,h2 main heading תו,רמה 2 תו,א2 תו,כותרת 2 תו1 תו, Char Char Char תו, תו Char תו תו, תו Char Char תו, תו Char תו1, תו תו, Char Char Char Char תו,Heading 2 Char3 תו,Heading 2 Char1 Char2 תו,H21 תו"/>
    <w:basedOn w:val="a0"/>
    <w:link w:val="2"/>
    <w:rsid w:val="008029E1"/>
    <w:rPr>
      <w:rFonts w:ascii="Arial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30">
    <w:name w:val="כותרת 3 תו"/>
    <w:aliases w:val="h3 תו,H3 תו,Roman Numeral תו,כותרת 3 תו1 תו תו,Heading 3 Char Char תו,Heading 3 Char Char Char תו,Heading 3 Char תו,Heading 31 תו,Heading 3 Char Char1 תו,Heading 3 Char Char Char Char Char תו,כותרת 3 תו1 תו1 תו,3 תו,תו תו,?? תו,? תו"/>
    <w:basedOn w:val="a0"/>
    <w:link w:val="3"/>
    <w:rsid w:val="008029E1"/>
    <w:rPr>
      <w:rFonts w:ascii="Arial" w:hAnsi="Arial" w:cs="Times New Roman"/>
      <w:sz w:val="28"/>
      <w:szCs w:val="28"/>
      <w:lang w:val="x-none" w:eastAsia="he-IL"/>
    </w:rPr>
  </w:style>
  <w:style w:type="character" w:customStyle="1" w:styleId="40">
    <w:name w:val="כותרת 4 תו"/>
    <w:aliases w:val="רמה 4 תו,א4 תו,Char Char תו,Char Char Char תו,H4 תו,4heading תו,4 תו,l4 תו,H41 תו,4heading1 תו,41 תו,l41 תו,H42 תו,4heading2 תו,42 תו,l42 תו,H43 תו,4heading3 תו,43 תו,l43 תו,H44 תו,4heading4 תו,44 תו,l44 תו,H45 תו,4heading5 תו,45 תו,l45 תו"/>
    <w:basedOn w:val="a0"/>
    <w:link w:val="4"/>
    <w:rsid w:val="008029E1"/>
    <w:rPr>
      <w:rFonts w:ascii="Arial" w:hAnsi="Arial" w:cs="Times New Roman"/>
      <w:sz w:val="24"/>
      <w:szCs w:val="24"/>
      <w:u w:val="single"/>
      <w:lang w:val="x-none" w:eastAsia="x-none"/>
    </w:rPr>
  </w:style>
  <w:style w:type="character" w:customStyle="1" w:styleId="50">
    <w:name w:val="כותרת 5 תו"/>
    <w:aliases w:val="blue תו,כותרת 51 תו,blue תו תו תו,Heading 5 תו תו"/>
    <w:basedOn w:val="a0"/>
    <w:link w:val="5"/>
    <w:rsid w:val="008029E1"/>
    <w:rPr>
      <w:rFonts w:ascii="Arial" w:hAnsi="Arial" w:cs="David"/>
      <w:szCs w:val="24"/>
    </w:rPr>
  </w:style>
  <w:style w:type="character" w:styleId="FollowedHyperlink">
    <w:name w:val="FollowedHyperlink"/>
    <w:basedOn w:val="a0"/>
    <w:rsid w:val="00FE24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4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danielao@102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s://www.gov.il/he/departments/general/fire_authority_open_tenders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http://www.w3.org/XML/1998/namespace"/>
    <ds:schemaRef ds:uri="http://schemas.microsoft.com/office/2006/metadata/properties"/>
    <ds:schemaRef ds:uri="http://purl.org/dc/elements/1.1/"/>
    <ds:schemaRef ds:uri="http://purl.org/dc/dcmitype/"/>
    <ds:schemaRef ds:uri="http://schemas.openxmlformats.org/package/2006/metadata/core-properties"/>
    <ds:schemaRef ds:uri="dc821b6f-103b-4afc-9c39-e223c9aef4ce"/>
    <ds:schemaRef ds:uri="http://schemas.microsoft.com/office/2006/documentManagement/types"/>
    <ds:schemaRef ds:uri="01b1d76a-389a-4ea1-823a-ab348d9ee7d4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2</Pages>
  <Words>360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2605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דניאלה אור</cp:lastModifiedBy>
  <cp:revision>18</cp:revision>
  <cp:lastPrinted>2015-11-09T08:41:00Z</cp:lastPrinted>
  <dcterms:created xsi:type="dcterms:W3CDTF">2015-11-09T06:39:00Z</dcterms:created>
  <dcterms:modified xsi:type="dcterms:W3CDTF">2018-04-09T08:12:00Z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